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beforeLines="100" w:after="312" w:afterLines="100" w:line="560" w:lineRule="exact"/>
        <w:ind w:left="0" w:right="0"/>
        <w:rPr>
          <w:rFonts w:ascii="方正小标宋简体" w:hAnsi="方正小标宋简体" w:eastAsia="方正小标宋简体" w:cs="方正小标宋简体"/>
          <w:b w:val="0"/>
          <w:bCs w:val="0"/>
        </w:rPr>
      </w:pPr>
      <w:bookmarkStart w:id="0" w:name="_Toc1602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西北农林科技大学第十五期“青马工程”培训班集中培训日程安排</w:t>
      </w:r>
      <w:bookmarkEnd w:id="0"/>
    </w:p>
    <w:tbl>
      <w:tblPr>
        <w:tblStyle w:val="3"/>
        <w:tblW w:w="53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305"/>
        <w:gridCol w:w="4752"/>
        <w:gridCol w:w="3171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tblHeader/>
          <w:jc w:val="center"/>
        </w:trPr>
        <w:tc>
          <w:tcPr>
            <w:tcW w:w="1235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lang w:bidi="ar"/>
              </w:rPr>
              <w:t>时间</w:t>
            </w:r>
          </w:p>
        </w:tc>
        <w:tc>
          <w:tcPr>
            <w:tcW w:w="15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lang w:bidi="ar"/>
              </w:rPr>
              <w:t>教学内容</w:t>
            </w:r>
          </w:p>
        </w:tc>
        <w:tc>
          <w:tcPr>
            <w:tcW w:w="104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lang w:bidi="ar"/>
              </w:rPr>
              <w:t>地点</w:t>
            </w:r>
          </w:p>
        </w:tc>
        <w:tc>
          <w:tcPr>
            <w:tcW w:w="114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sz w:val="24"/>
                <w:lang w:bidi="ar"/>
              </w:rPr>
              <w:t>主讲人/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restar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9月4日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</w:t>
            </w:r>
            <w:r>
              <w:rPr>
                <w:rStyle w:val="5"/>
                <w:rFonts w:hint="default"/>
                <w:sz w:val="24"/>
                <w:szCs w:val="24"/>
              </w:rPr>
              <w:t>4:30-15:30</w:t>
            </w:r>
          </w:p>
        </w:tc>
        <w:tc>
          <w:tcPr>
            <w:tcW w:w="15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学员报到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北校区绣山活动中心大厅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校团委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常凇瀚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474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16:00-18:00</w:t>
            </w:r>
          </w:p>
        </w:tc>
        <w:tc>
          <w:tcPr>
            <w:tcW w:w="156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情景教学：学生骨干领导力提升训练营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北校区田径场</w:t>
            </w:r>
          </w:p>
        </w:tc>
        <w:tc>
          <w:tcPr>
            <w:tcW w:w="11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综合素质教育学院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王瑞峰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474" w:type="pct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19:00-20:00</w:t>
            </w:r>
          </w:p>
        </w:tc>
        <w:tc>
          <w:tcPr>
            <w:tcW w:w="156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主题班会：我眼中的“青马工程”</w:t>
            </w:r>
          </w:p>
        </w:tc>
        <w:tc>
          <w:tcPr>
            <w:tcW w:w="104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各小组自行确定</w:t>
            </w:r>
          </w:p>
        </w:tc>
        <w:tc>
          <w:tcPr>
            <w:tcW w:w="114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各班主任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9月5日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9:00-9:50</w:t>
            </w:r>
          </w:p>
        </w:tc>
        <w:tc>
          <w:tcPr>
            <w:tcW w:w="15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开班仪式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10:00-12:00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党的二十大精神专题报告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校党委副书记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闫祖书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15:00-16:30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《在农业历史中溯源中华文明》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人文社会发展学院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樊志民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16:30-18:00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团十九大精神专题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校团委书记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赵静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19:00-20:00</w:t>
            </w:r>
          </w:p>
        </w:tc>
        <w:tc>
          <w:tcPr>
            <w:tcW w:w="15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读书分享：《习近平与大学生</w:t>
            </w:r>
            <w:bookmarkStart w:id="1" w:name="_GoBack"/>
            <w:bookmarkEnd w:id="1"/>
            <w:r>
              <w:rPr>
                <w:rStyle w:val="5"/>
                <w:rFonts w:hint="default"/>
                <w:sz w:val="24"/>
                <w:szCs w:val="24"/>
                <w:lang w:bidi="ar"/>
              </w:rPr>
              <w:t>朋友们》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各小组自行确定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各班主任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9月6日</w:t>
            </w: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8:00-18:30</w:t>
            </w:r>
          </w:p>
        </w:tc>
        <w:tc>
          <w:tcPr>
            <w:tcW w:w="15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（1班、2班）情景教学：西安八路军办事处、泾阳安吴青年训练班纪念馆、学校斗口试验站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（3班、4班）情景教学：眉县张载祠、扶眉战役纪念馆、杨凌上合组织现代农业交流中心、杨凌智慧农业示范园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校团委</w:t>
            </w:r>
          </w:p>
          <w:p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常凇瀚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9月7日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6:30-7:30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情景教学：中国风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健身操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小足球场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体育部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高颖晖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8:30-9:10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情景教学：校史校情实地讲解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三号教学楼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党委宣传部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刘玉峰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9:10-9:50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情景教学：学唱新老校歌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三号教学楼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综合素质教育学院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谢懿真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10:30-12:00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人际沟通与公务礼仪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综合素质教育学院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刘威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15:00-16:30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新闻写作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新闻中心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张晴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16:30-18:00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新闻摄影与视频制作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新闻中心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19:00-20:00</w:t>
            </w:r>
          </w:p>
        </w:tc>
        <w:tc>
          <w:tcPr>
            <w:tcW w:w="15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情景教学：运动绽青春友谊篮球赛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北校区篮球场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9月8日</w:t>
            </w: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9:00-11:00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《迈上全面建设社会主义现代化国家新征程》党的二十大精神专题报告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南报告厅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马克思主义学院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杨鹏教授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11:00-12:00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情景教学：红色长廊研学党的二十大精神</w:t>
            </w:r>
          </w:p>
        </w:tc>
        <w:tc>
          <w:tcPr>
            <w:tcW w:w="1047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农学院红色长廊</w:t>
            </w:r>
          </w:p>
        </w:tc>
        <w:tc>
          <w:tcPr>
            <w:tcW w:w="1149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Style w:val="5"/>
                <w:rFonts w:hint="default"/>
                <w:sz w:val="24"/>
                <w:szCs w:val="24"/>
                <w:lang w:bidi="ar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大学生政治理论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宣讲团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49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1</w:t>
            </w: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:00-18:00</w:t>
            </w:r>
          </w:p>
        </w:tc>
        <w:tc>
          <w:tcPr>
            <w:tcW w:w="15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小组自由交流研讨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待定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全体学员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4" w:type="pct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19:00-21:00</w:t>
            </w:r>
          </w:p>
        </w:tc>
        <w:tc>
          <w:tcPr>
            <w:tcW w:w="156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“接续荣光跟党走 青春筑梦新征程”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bidi="ar"/>
              </w:rPr>
              <w:t>专题学习汇报暨总结晚会</w:t>
            </w:r>
          </w:p>
        </w:tc>
        <w:tc>
          <w:tcPr>
            <w:tcW w:w="10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北校区绣山活动中心</w:t>
            </w:r>
          </w:p>
        </w:tc>
        <w:tc>
          <w:tcPr>
            <w:tcW w:w="114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Style w:val="5"/>
                <w:rFonts w:hint="default"/>
                <w:sz w:val="24"/>
                <w:szCs w:val="24"/>
                <w:lang w:bidi="ar"/>
              </w:rPr>
              <w:t>全体学员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E10D68-0BF3-467F-A2C5-DAAC91756A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AF250C-FD39-4843-B9A1-BE20FE2949B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B2686F-EE3C-4ACF-9436-A5B718A31C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68230439"/>
    <w:rsid w:val="001B3EB1"/>
    <w:rsid w:val="004A0247"/>
    <w:rsid w:val="0053481E"/>
    <w:rsid w:val="00673CBC"/>
    <w:rsid w:val="00B71F08"/>
    <w:rsid w:val="00C443BF"/>
    <w:rsid w:val="56C16EA0"/>
    <w:rsid w:val="62262847"/>
    <w:rsid w:val="6823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5"/>
      <w:ind w:left="2707" w:right="2884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744</Words>
  <Characters>934</Characters>
  <Lines>8</Lines>
  <Paragraphs>2</Paragraphs>
  <TotalTime>12</TotalTime>
  <ScaleCrop>false</ScaleCrop>
  <LinksUpToDate>false</LinksUpToDate>
  <CharactersWithSpaces>935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2023-09-02T07:28:00Z</dcterms:created>
  <dc:creator>AR_</dc:creator>
  <cp:lastModifiedBy>Healer</cp:lastModifiedBy>
  <dcterms:modified xsi:type="dcterms:W3CDTF">2023-09-02T09:18:40Z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309A6A5CFE8A4985BD79A2CB31AB16F4_11</vt:lpwstr>
  </property>
</Properties>
</file>