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6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4"/>
        <w:textAlignment w:val="baseline"/>
        <w:rPr>
          <w:rFonts w:hint="eastAsia" w:ascii="黑体" w:hAnsi="黑体" w:eastAsia="黑体" w:cs="黑体"/>
          <w:spacing w:val="-8"/>
          <w:positio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position w:val="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position w:val="1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05139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4"/>
        <w:textAlignment w:val="baseline"/>
        <w:rPr>
          <w:rFonts w:hint="eastAsia" w:ascii="黑体" w:hAnsi="黑体" w:eastAsia="黑体" w:cs="黑体"/>
          <w:spacing w:val="-8"/>
          <w:position w:val="1"/>
          <w:sz w:val="32"/>
          <w:szCs w:val="32"/>
          <w:lang w:val="en-US" w:eastAsia="zh-CN"/>
        </w:rPr>
      </w:pPr>
    </w:p>
    <w:p w14:paraId="5BCCC8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2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三</w:t>
      </w:r>
      <w:r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  <w:t>届“挑战杯”陕西省大学生创业计划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竞赛评审要点</w:t>
      </w:r>
    </w:p>
    <w:p w14:paraId="080FD2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tbl>
      <w:tblPr>
        <w:tblStyle w:val="4"/>
        <w:tblW w:w="8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7098"/>
      </w:tblGrid>
      <w:tr w14:paraId="76F50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25" w:type="dxa"/>
            <w:vAlign w:val="top"/>
          </w:tcPr>
          <w:p w14:paraId="46D3B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62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评审要点</w:t>
            </w:r>
          </w:p>
        </w:tc>
        <w:tc>
          <w:tcPr>
            <w:tcW w:w="7098" w:type="dxa"/>
            <w:vAlign w:val="top"/>
          </w:tcPr>
          <w:p w14:paraId="6D04E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002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主要内容</w:t>
            </w:r>
          </w:p>
        </w:tc>
      </w:tr>
      <w:tr w14:paraId="002B1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625" w:type="dxa"/>
            <w:vAlign w:val="center"/>
          </w:tcPr>
          <w:p w14:paraId="0C5209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社会价值</w:t>
            </w:r>
          </w:p>
        </w:tc>
        <w:tc>
          <w:tcPr>
            <w:tcW w:w="7098" w:type="dxa"/>
            <w:vAlign w:val="top"/>
          </w:tcPr>
          <w:p w14:paraId="51461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项目结合社会实践、社会观察，履行社会责任的做法与成效。在科技创新、乡村振兴、社会民生、生态环保、交流合作等方面的社会贡献度。未来在持续吸纳、带动就业的能力等。</w:t>
            </w:r>
          </w:p>
        </w:tc>
      </w:tr>
      <w:tr w14:paraId="2DF8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625" w:type="dxa"/>
            <w:vAlign w:val="center"/>
          </w:tcPr>
          <w:p w14:paraId="07B95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实践过程</w:t>
            </w:r>
          </w:p>
        </w:tc>
        <w:tc>
          <w:tcPr>
            <w:tcW w:w="7098" w:type="dxa"/>
            <w:vAlign w:val="top"/>
          </w:tcPr>
          <w:p w14:paraId="21CBC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14:paraId="5469E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1625" w:type="dxa"/>
            <w:vAlign w:val="center"/>
          </w:tcPr>
          <w:p w14:paraId="34A30F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创新意义</w:t>
            </w:r>
          </w:p>
        </w:tc>
        <w:tc>
          <w:tcPr>
            <w:tcW w:w="7098" w:type="dxa"/>
            <w:vAlign w:val="top"/>
          </w:tcPr>
          <w:p w14:paraId="3F73C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14:paraId="18FD1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625" w:type="dxa"/>
            <w:vAlign w:val="center"/>
          </w:tcPr>
          <w:p w14:paraId="21858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发展前景</w:t>
            </w:r>
          </w:p>
        </w:tc>
        <w:tc>
          <w:tcPr>
            <w:tcW w:w="7098" w:type="dxa"/>
            <w:vAlign w:val="top"/>
          </w:tcPr>
          <w:p w14:paraId="5FD05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项目在商业模式、营销策略、财务管理、发展战略等方面设计完整、合理、可行。目标定位、市场分析清晰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有前瞻性。盈利能力推导过程合理，能够实现可持续发展、前景乐观。</w:t>
            </w:r>
          </w:p>
        </w:tc>
      </w:tr>
      <w:tr w14:paraId="6FE90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1625" w:type="dxa"/>
            <w:vAlign w:val="center"/>
          </w:tcPr>
          <w:p w14:paraId="2AAD9F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团队协作</w:t>
            </w:r>
          </w:p>
        </w:tc>
        <w:tc>
          <w:tcPr>
            <w:tcW w:w="7098" w:type="dxa"/>
            <w:vAlign w:val="top"/>
          </w:tcPr>
          <w:p w14:paraId="3827D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211CCA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7C41C3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A08C62-4871-4161-AA70-7D5DDC6B58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2C2146-275D-45D3-9B41-D6FB67D95E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9260CC2-5D22-42F6-8904-97F1493F01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F5EBE1-8244-4167-B3B7-F07CAEA3C87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C37546D0-A3D6-4685-8E55-9C63F965D53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F1EDE"/>
    <w:rsid w:val="275F1EDE"/>
    <w:rsid w:val="4E3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470</Characters>
  <Lines>0</Lines>
  <Paragraphs>0</Paragraphs>
  <TotalTime>1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2026-03-06T02:22:00Z</dcterms:created>
  <dc:creator>18～机电</dc:creator>
  <cp:lastModifiedBy>SYH</cp:lastModifiedBy>
  <dcterms:modified xsi:type="dcterms:W3CDTF">2026-03-06T06:49:33Z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1E7B097378E549ADA6D6532028FC1E41_13</vt:lpwstr>
  </property>
  <property fmtid="{D5CDD505-2E9C-101B-9397-08002B2CF9AE}" pid="4" name="KSOTemplateDocerSaveRecord">
    <vt:lpwstr>eyJoZGlkIjoiMTQ4MzgxZjdkM2Y0ODc3ZmNiMjllMTdlYzkzN2NmMDYiLCJ1c2VySWQiOiI3OTMyMTk5MzQifQ==</vt:lpwstr>
  </property>
</Properties>
</file>