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0" w:tblpY="2786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311"/>
        <w:gridCol w:w="1443"/>
        <w:gridCol w:w="1592"/>
        <w:gridCol w:w="1377"/>
        <w:gridCol w:w="1833"/>
      </w:tblGrid>
      <w:tr w14:paraId="28E7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5615">
            <w:pPr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7B36">
            <w:pPr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7EEB">
            <w:pPr>
              <w:jc w:val="center"/>
              <w:rPr>
                <w:rFonts w:hint="default" w:ascii="Times New Roman" w:hAnsi="Times New Roman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80A">
            <w:pPr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3C70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A7A8">
            <w:pPr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6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9E31">
            <w:pPr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0082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48C3"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</w:rPr>
              <w:t>评分项目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D325"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</w:rPr>
              <w:t>评分标准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A61D"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0D84">
            <w:pPr>
              <w:spacing w:before="156" w:beforeLines="50" w:after="156" w:afterLines="50" w:line="360" w:lineRule="auto"/>
              <w:jc w:val="center"/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计分规则</w:t>
            </w:r>
          </w:p>
        </w:tc>
      </w:tr>
      <w:tr w14:paraId="598F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06135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音准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4E81E"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有较好的音准，咬字清晰，声部均衡和谐，层次清晰，强弱快慢对比鲜明，能准确把握歌曲的旋律，演唱的完整度，以及高低音的转换。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7B9D2D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46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在评审中，去除评委组评分的最高与最低分，以确保公正。随后，计算剩余评分的平均值，以此作为该参赛歌手的最终得分。</w:t>
            </w:r>
          </w:p>
        </w:tc>
      </w:tr>
      <w:tr w14:paraId="2FDE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46C7C">
            <w:pPr>
              <w:spacing w:line="500" w:lineRule="exact"/>
              <w:jc w:val="center"/>
              <w:rPr>
                <w:rFonts w:hint="default" w:ascii="Times New Roman" w:hAnsi="Times New Roman" w:eastAsia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/>
                <w:bCs/>
                <w:spacing w:val="-20"/>
                <w:sz w:val="28"/>
                <w:szCs w:val="28"/>
                <w:lang w:val="en-US" w:eastAsia="zh-CN"/>
              </w:rPr>
              <w:t>歌曲选择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BA19EB"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歌曲选择契合活动主题，积极向上，有较高的欣赏性。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BC772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FDFCC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0A7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DF59D">
            <w:pPr>
              <w:spacing w:line="5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/>
                <w:b/>
                <w:bCs/>
                <w:spacing w:val="-20"/>
                <w:sz w:val="28"/>
                <w:szCs w:val="28"/>
                <w:lang w:val="en-US" w:eastAsia="zh-CN"/>
              </w:rPr>
              <w:t>节奏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D1EF5"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对歌曲整体结构,节奏感把握到位。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12DB3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953539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E10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6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CD26C">
            <w:pPr>
              <w:spacing w:line="5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表现力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DAADB">
            <w:pPr>
              <w:spacing w:line="360" w:lineRule="auto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演绎歌曲时感情充沛，能展现歌曲的意境以及个人风格，演唱时的表情、手势、动作、走位调度、与观众的互动方式大方协调，准确恰当，轻松自然，有较好的舞台感染力。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848F9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EB1B1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028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6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AD35A">
            <w:pPr>
              <w:spacing w:line="5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5066EA">
            <w:pPr>
              <w:spacing w:line="360" w:lineRule="auto"/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衣着大方得体，仪态稳重，精神面貌良好。演唱富有个人特色与新意。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7F281">
            <w:pPr>
              <w:spacing w:line="500" w:lineRule="exact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511F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908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9B13">
            <w:pPr>
              <w:spacing w:before="156" w:beforeLines="50" w:after="156" w:afterLines="50" w:line="500" w:lineRule="exact"/>
              <w:jc w:val="center"/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总分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0E1A"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0278FCCF">
      <w:pPr>
        <w:jc w:val="left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附件1：</w:t>
      </w:r>
    </w:p>
    <w:p w14:paraId="1387A257">
      <w:pPr>
        <w:spacing w:before="156" w:beforeLines="50" w:after="156" w:afterLines="50"/>
        <w:jc w:val="center"/>
        <w:rPr>
          <w:rFonts w:hint="default" w:ascii="方正小标宋简体" w:hAnsi="方正小标宋简体" w:eastAsia="方正小标宋简体" w:cs="方正小标宋简体"/>
          <w:kern w:val="21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1"/>
          <w:sz w:val="36"/>
          <w:szCs w:val="36"/>
          <w:lang w:val="en-US" w:eastAsia="zh-CN"/>
        </w:rPr>
        <w:t>年校园十佳歌手大赛</w:t>
      </w:r>
    </w:p>
    <w:p w14:paraId="5BC134EA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kern w:val="2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36"/>
          <w:szCs w:val="36"/>
          <w:lang w:val="en-US" w:eastAsia="zh-CN"/>
        </w:rPr>
        <w:t>评分表</w:t>
      </w:r>
    </w:p>
    <w:sectPr>
      <w:pgSz w:w="11906" w:h="16838"/>
      <w:pgMar w:top="2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8B44032-C790-418C-B184-A632B326B7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62498"/>
    <w:rsid w:val="07A77575"/>
    <w:rsid w:val="0D4A784C"/>
    <w:rsid w:val="0D762498"/>
    <w:rsid w:val="12C56D12"/>
    <w:rsid w:val="19394CA2"/>
    <w:rsid w:val="1A1E4DDC"/>
    <w:rsid w:val="21446B23"/>
    <w:rsid w:val="2FA2446F"/>
    <w:rsid w:val="3A550CB6"/>
    <w:rsid w:val="3B84498B"/>
    <w:rsid w:val="42A3798E"/>
    <w:rsid w:val="4BA9717B"/>
    <w:rsid w:val="589A2E05"/>
    <w:rsid w:val="614D2733"/>
    <w:rsid w:val="711A3D62"/>
    <w:rsid w:val="77EF01B8"/>
    <w:rsid w:val="795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340</Characters>
  <Lines>0</Lines>
  <Paragraphs>0</Paragraphs>
  <TotalTime>4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2024-09-02T06:59:00Z</dcterms:created>
  <dc:creator>才仁加甫</dc:creator>
  <cp:lastModifiedBy>张颜雯</cp:lastModifiedBy>
  <dcterms:modified xsi:type="dcterms:W3CDTF">2026-05-09T06:39:02Z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eyJoZGlkIjoiMTU4N2ZiMzdkZTZjZDNlODcwNDFiNzQ4NmE4OTNhZmIiLCJ1c2VySWQiOiIxNzQwMjQ2NTkzIn0=</vt:lpwstr>
  </property>
  <property fmtid="{D5CDD505-2E9C-101B-9397-08002B2CF9AE}" pid="4" name="ICV">
    <vt:lpwstr>2130858C080A4D228D5A05068B2716FB_13</vt:lpwstr>
  </property>
</Properties>
</file>